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29" w:rsidP="00425529" w:rsidRDefault="00425529" w14:paraId="457D62D3" w14:textId="77777777">
      <w:pPr>
        <w:pStyle w:val="Titel"/>
        <w:jc w:val="center"/>
        <w:rPr>
          <w:sz w:val="52"/>
          <w:szCs w:val="52"/>
        </w:rPr>
      </w:pPr>
      <w:r w:rsidRPr="00425529">
        <w:rPr>
          <w:sz w:val="52"/>
          <w:szCs w:val="52"/>
        </w:rPr>
        <w:t>Onderzoek naar de korte keten in Heuvelland</w:t>
      </w:r>
    </w:p>
    <w:p w:rsidR="00425529" w:rsidP="00425529" w:rsidRDefault="00425529" w14:paraId="76452525" w14:textId="77777777">
      <w:pPr>
        <w:pStyle w:val="Titel"/>
        <w:jc w:val="center"/>
        <w:rPr>
          <w:sz w:val="44"/>
          <w:szCs w:val="44"/>
        </w:rPr>
      </w:pPr>
      <w:r w:rsidRPr="00425529">
        <w:rPr>
          <w:sz w:val="44"/>
          <w:szCs w:val="44"/>
        </w:rPr>
        <w:t xml:space="preserve">Research </w:t>
      </w:r>
      <w:proofErr w:type="spellStart"/>
      <w:r w:rsidRPr="00425529">
        <w:rPr>
          <w:sz w:val="44"/>
          <w:szCs w:val="44"/>
        </w:rPr>
        <w:t>about</w:t>
      </w:r>
      <w:proofErr w:type="spellEnd"/>
      <w:r w:rsidRPr="00425529">
        <w:rPr>
          <w:sz w:val="44"/>
          <w:szCs w:val="44"/>
        </w:rPr>
        <w:t xml:space="preserve"> </w:t>
      </w:r>
      <w:proofErr w:type="spellStart"/>
      <w:r w:rsidRPr="00425529">
        <w:rPr>
          <w:sz w:val="44"/>
          <w:szCs w:val="44"/>
        </w:rPr>
        <w:t>the</w:t>
      </w:r>
      <w:proofErr w:type="spellEnd"/>
      <w:r w:rsidRPr="00425529">
        <w:rPr>
          <w:sz w:val="44"/>
          <w:szCs w:val="44"/>
        </w:rPr>
        <w:t xml:space="preserve"> short </w:t>
      </w:r>
      <w:proofErr w:type="spellStart"/>
      <w:r w:rsidRPr="00425529">
        <w:rPr>
          <w:sz w:val="44"/>
          <w:szCs w:val="44"/>
        </w:rPr>
        <w:t>supply</w:t>
      </w:r>
      <w:proofErr w:type="spellEnd"/>
      <w:r w:rsidRPr="00425529">
        <w:rPr>
          <w:sz w:val="44"/>
          <w:szCs w:val="44"/>
        </w:rPr>
        <w:t xml:space="preserve"> chain in Heuvelland</w:t>
      </w:r>
    </w:p>
    <w:p w:rsidR="00425529" w:rsidP="00425529" w:rsidRDefault="00425529" w14:paraId="55AEFD3E" w14:textId="77777777"/>
    <w:p w:rsidR="00581770" w:rsidP="00581770" w:rsidRDefault="005141C4" w14:paraId="37B40011" w14:textId="42B8C14E">
      <w:pPr>
        <w:spacing w:line="276" w:lineRule="auto"/>
        <w:jc w:val="both"/>
      </w:pPr>
      <w:r w:rsidR="1B4304B0">
        <w:rPr/>
        <w:t xml:space="preserve">Als </w:t>
      </w:r>
      <w:proofErr w:type="spellStart"/>
      <w:r w:rsidR="1B4304B0">
        <w:rPr/>
        <w:t>bachelorproef</w:t>
      </w:r>
      <w:proofErr w:type="spellEnd"/>
      <w:r w:rsidR="1B4304B0">
        <w:rPr/>
        <w:t xml:space="preserve"> hebben wij gekozen voor het onderzoek naar de korte keten in Heuvelland, maar wat bedoelen we daar nu mee? Samen met 8 studenten en één docent </w:t>
      </w:r>
      <w:r w:rsidR="6A8BCD6B">
        <w:rPr/>
        <w:t>‘</w:t>
      </w:r>
      <w:proofErr w:type="spellStart"/>
      <w:r w:rsidR="1B4304B0">
        <w:rPr/>
        <w:t>Vandaele</w:t>
      </w:r>
      <w:proofErr w:type="spellEnd"/>
      <w:r w:rsidR="1B4304B0">
        <w:rPr/>
        <w:t xml:space="preserve"> Henk</w:t>
      </w:r>
      <w:r w:rsidR="1BD82600">
        <w:rPr/>
        <w:t>’</w:t>
      </w:r>
      <w:r w:rsidR="1B4304B0">
        <w:rPr/>
        <w:t xml:space="preserve"> hebben wij samengewerkt met de gemeente Heuvelland</w:t>
      </w:r>
      <w:r w:rsidR="47549D81">
        <w:rPr/>
        <w:t xml:space="preserve"> en de participatiebeweging Vrijstaat Heuvelland</w:t>
      </w:r>
      <w:r w:rsidR="1B4304B0">
        <w:rPr/>
        <w:t xml:space="preserve"> voor een onderzoek </w:t>
      </w:r>
      <w:r w:rsidR="2B8F4089">
        <w:rPr/>
        <w:t xml:space="preserve">omtrent </w:t>
      </w:r>
      <w:r w:rsidR="1B4304B0">
        <w:rPr/>
        <w:t xml:space="preserve">de korte keten. Wat betekent dat woord </w:t>
      </w:r>
      <w:r w:rsidR="1E3BAAA7">
        <w:rPr/>
        <w:t>‘</w:t>
      </w:r>
      <w:r w:rsidR="1B4304B0">
        <w:rPr/>
        <w:t>korte keten</w:t>
      </w:r>
      <w:r w:rsidR="55B18578">
        <w:rPr/>
        <w:t>’</w:t>
      </w:r>
      <w:r w:rsidR="1B4304B0">
        <w:rPr/>
        <w:t xml:space="preserve"> nu? Korte keten betekent eigenlijk dat producten rechtstreeks gekocht worden tussen producent en consument. In samenwerking met de gemeente Heuvelland hebben wij een onderzoek opgestart om hier wat meer zicht over te krijgen. In Heuvelland is er geen algemene lijst van producenten, buurtwinkels en horeca die lokale producten verkopen. Ook hadden ze geen idee of het concept “korte keten” algemeen bekend is bij de particulieren, producenten, handelaars en horeca. Wij hebben daarom een onderzoek uitgevoerd om hierbij te bekijken wat de drempels zijn en wat we eventueel kunnen aanbevelen.</w:t>
      </w:r>
      <w:r w:rsidR="1B4304B0">
        <w:rPr/>
        <w:t xml:space="preserve"> </w:t>
      </w:r>
    </w:p>
    <w:p w:rsidR="00581770" w:rsidP="00581770" w:rsidRDefault="005141C4" w14:paraId="6308EC6C" w14:textId="6438FC0A">
      <w:pPr>
        <w:spacing w:line="276" w:lineRule="auto"/>
        <w:jc w:val="both"/>
      </w:pPr>
      <w:r w:rsidR="005141C4">
        <w:rPr/>
        <w:t xml:space="preserve">De participatiebeweging Vrijstaat Heuvelland biedt de ruimte voor een vermaatschappelijking van zelfsturende en ondernemende dorpen in Heuvelland. De bedoeling is om daaruit verschillende ontwikkelingen te stimuleren en dat op </w:t>
      </w:r>
      <w:r w:rsidR="005141C4">
        <w:rPr/>
        <w:t xml:space="preserve">duurzaam, ecologisch, sociaal en economisch niveau. </w:t>
      </w:r>
      <w:r w:rsidR="07075241">
        <w:rPr/>
        <w:t>De k</w:t>
      </w:r>
      <w:r w:rsidR="005141C4">
        <w:rPr/>
        <w:t>orte keten speelt daar</w:t>
      </w:r>
      <w:r w:rsidR="2B76F413">
        <w:rPr/>
        <w:t>bij</w:t>
      </w:r>
      <w:r w:rsidR="005141C4">
        <w:rPr/>
        <w:t xml:space="preserve"> een belangrijke rol. Toch is het merkwaardig dat </w:t>
      </w:r>
      <w:r w:rsidR="5D5D8D06">
        <w:rPr/>
        <w:t xml:space="preserve">de </w:t>
      </w:r>
      <w:r w:rsidR="005141C4">
        <w:rPr/>
        <w:t xml:space="preserve">korte keten in Heuvelland niet genoeg </w:t>
      </w:r>
      <w:r w:rsidR="00581770">
        <w:rPr/>
        <w:t>o</w:t>
      </w:r>
      <w:r w:rsidR="005141C4">
        <w:rPr/>
        <w:t>nder de aandacht komt.</w:t>
      </w:r>
    </w:p>
    <w:p w:rsidR="002C5242" w:rsidP="29873A6A" w:rsidRDefault="002C5242" w14:paraId="0ABD5223" w14:textId="1CD2696A">
      <w:pPr>
        <w:pStyle w:val="Standaard"/>
        <w:bidi w:val="0"/>
        <w:spacing w:before="0" w:beforeAutospacing="off" w:after="160" w:afterAutospacing="off" w:line="276" w:lineRule="auto"/>
        <w:ind w:left="0" w:right="0"/>
        <w:jc w:val="both"/>
      </w:pPr>
      <w:r w:rsidR="002C5242">
        <w:rPr/>
        <w:t xml:space="preserve">In Heuvelland zijn er steeds minder sociale voorzieningen. </w:t>
      </w:r>
      <w:r w:rsidR="2C6ED1BE">
        <w:rPr/>
        <w:t xml:space="preserve">De </w:t>
      </w:r>
      <w:r w:rsidR="002C5242">
        <w:rPr/>
        <w:t>belangrijkste onderzoeksvra</w:t>
      </w:r>
      <w:r w:rsidR="40779ADC">
        <w:rPr/>
        <w:t>ag klinkt</w:t>
      </w:r>
      <w:r w:rsidR="002C5242">
        <w:rPr/>
        <w:t xml:space="preserve"> daarom als volgt:</w:t>
      </w:r>
      <w:r w:rsidR="63078175">
        <w:rPr/>
        <w:t xml:space="preserve"> </w:t>
      </w:r>
      <w:r w:rsidR="002C5242">
        <w:rPr/>
        <w:t xml:space="preserve">Hoe kan men de korte keten markt stimuleren en versterken? Door in gesprek te gaan met de particulieren, producenten, handelaars en horeca </w:t>
      </w:r>
      <w:r w:rsidR="4771D82D">
        <w:rPr/>
        <w:t>probeerden we een antwoord te formuleren op deze vraag.</w:t>
      </w:r>
    </w:p>
    <w:p w:rsidR="00826833" w:rsidP="009C4B24" w:rsidRDefault="00C038CC" w14:paraId="25CE39D4" w14:textId="37C77CC4">
      <w:pPr>
        <w:spacing w:line="276" w:lineRule="auto"/>
        <w:jc w:val="both"/>
      </w:pPr>
      <w:r w:rsidR="00C038CC">
        <w:rPr/>
        <w:t>I</w:t>
      </w:r>
      <w:r w:rsidR="00B9084F">
        <w:rPr/>
        <w:t xml:space="preserve">n het begin van onze </w:t>
      </w:r>
      <w:proofErr w:type="spellStart"/>
      <w:r w:rsidR="00B9084F">
        <w:rPr/>
        <w:t>bachelorproef</w:t>
      </w:r>
      <w:proofErr w:type="spellEnd"/>
      <w:r w:rsidR="00B9084F">
        <w:rPr/>
        <w:t xml:space="preserve"> </w:t>
      </w:r>
      <w:r w:rsidR="00C038CC">
        <w:rPr/>
        <w:t xml:space="preserve">hebben wij </w:t>
      </w:r>
      <w:r w:rsidR="00B9084F">
        <w:rPr/>
        <w:t xml:space="preserve">enkele infosessies bijgewoond om zo meer zicht te krijgen op welke producten en producenten er zijn in Heuvelland. </w:t>
      </w:r>
      <w:r w:rsidR="00C038CC">
        <w:rPr/>
        <w:t xml:space="preserve">Om </w:t>
      </w:r>
      <w:r w:rsidR="00EB4918">
        <w:rPr/>
        <w:t xml:space="preserve">hier een beter zicht op te krijgen, zijn wij gestart </w:t>
      </w:r>
      <w:r w:rsidR="00A929B1">
        <w:rPr/>
        <w:t xml:space="preserve">met diepte-interviews. </w:t>
      </w:r>
      <w:r w:rsidR="20B72870">
        <w:rPr/>
        <w:t>Aan de hand van die diepte-interviews konden we onze kwantitatieve bevraging onderbouwen.</w:t>
      </w:r>
      <w:r w:rsidR="003A6431">
        <w:rPr/>
        <w:t xml:space="preserve"> Als eerste stap hebben wij </w:t>
      </w:r>
      <w:r w:rsidR="00A929B1">
        <w:rPr/>
        <w:t xml:space="preserve">met ons allen </w:t>
      </w:r>
      <w:r w:rsidR="003A6431">
        <w:rPr/>
        <w:t xml:space="preserve">enquêtes opgemaakt met vragen die nuttig zijn voor ons onderzoek. Daarnaast hebben wij ook onze enquête gepubliceerd op een online-form. Dit hebben wij </w:t>
      </w:r>
      <w:r w:rsidR="00893137">
        <w:rPr/>
        <w:t>gedaan</w:t>
      </w:r>
      <w:r w:rsidR="003A6431">
        <w:rPr/>
        <w:t xml:space="preserve"> om zo meer particulieren</w:t>
      </w:r>
      <w:r w:rsidR="1589CA7F">
        <w:rPr/>
        <w:t xml:space="preserve"> of inwoners van Heuvelland</w:t>
      </w:r>
      <w:r w:rsidR="003A6431">
        <w:rPr/>
        <w:t xml:space="preserve"> </w:t>
      </w:r>
      <w:r w:rsidR="003A6431">
        <w:rPr/>
        <w:t xml:space="preserve">te </w:t>
      </w:r>
      <w:r w:rsidR="003A6431">
        <w:rPr/>
        <w:t xml:space="preserve">bereiken. </w:t>
      </w:r>
    </w:p>
    <w:p w:rsidR="00425529" w:rsidP="009C4B24" w:rsidRDefault="006548CA" w14:paraId="39396ADC" w14:textId="3EED7B0B">
      <w:pPr>
        <w:spacing w:line="276" w:lineRule="auto"/>
        <w:jc w:val="both"/>
      </w:pPr>
      <w:r w:rsidR="001705BA">
        <w:rPr/>
        <w:t xml:space="preserve">Naast particulieren hebben wij ook nog </w:t>
      </w:r>
      <w:r w:rsidR="24ABA615">
        <w:rPr/>
        <w:t xml:space="preserve">drie </w:t>
      </w:r>
      <w:r w:rsidR="001705BA">
        <w:rPr/>
        <w:t>andere categorieën bevraagd</w:t>
      </w:r>
      <w:r w:rsidR="35C52E66">
        <w:rPr/>
        <w:t>: handelaars, producenten en horeca-uitbaters</w:t>
      </w:r>
      <w:r w:rsidR="001705BA">
        <w:rPr/>
        <w:t>. Voor elk</w:t>
      </w:r>
      <w:r w:rsidR="3847D472">
        <w:rPr/>
        <w:t xml:space="preserve">e </w:t>
      </w:r>
      <w:r w:rsidR="001705BA">
        <w:rPr/>
        <w:t>categorie hebben wij een aparte enquête opgemaakt. Voor deze bevraging</w:t>
      </w:r>
      <w:r w:rsidR="3FEB6919">
        <w:rPr/>
        <w:t xml:space="preserve">en werkten we enkel </w:t>
      </w:r>
      <w:r w:rsidR="001705BA">
        <w:rPr/>
        <w:t xml:space="preserve">met </w:t>
      </w:r>
      <w:r w:rsidR="00063456">
        <w:rPr/>
        <w:t xml:space="preserve">diepte-interviews </w:t>
      </w:r>
      <w:r w:rsidR="381AD473">
        <w:rPr/>
        <w:t>(kwalitatief onderzoek)</w:t>
      </w:r>
      <w:r w:rsidR="00063456">
        <w:rPr/>
        <w:t>.</w:t>
      </w:r>
      <w:r w:rsidR="784E515D">
        <w:rPr/>
        <w:t xml:space="preserve"> Met behulp van een lijst waar alle </w:t>
      </w:r>
      <w:r w:rsidR="2843EFF4">
        <w:rPr/>
        <w:t>bedrijven en organisaties opstonden, stelden we onze steekproef samen.</w:t>
      </w:r>
      <w:r w:rsidR="00063456">
        <w:rPr/>
        <w:t xml:space="preserve"> </w:t>
      </w:r>
      <w:r w:rsidR="1D2A05A4">
        <w:rPr/>
        <w:t xml:space="preserve">Daarna verdeelden we de lijst onder elkaar </w:t>
      </w:r>
      <w:r w:rsidR="00253DDD">
        <w:rPr/>
        <w:t>en</w:t>
      </w:r>
      <w:r w:rsidR="49B1C8AB">
        <w:rPr/>
        <w:t xml:space="preserve"> zo</w:t>
      </w:r>
      <w:r w:rsidR="00253DDD">
        <w:rPr/>
        <w:t xml:space="preserve"> was</w:t>
      </w:r>
      <w:r w:rsidR="759AAF68">
        <w:rPr/>
        <w:t xml:space="preserve"> </w:t>
      </w:r>
      <w:r w:rsidR="00253DDD">
        <w:rPr/>
        <w:t xml:space="preserve">iedereen verantwoordelijk voor </w:t>
      </w:r>
      <w:r w:rsidR="013E6E9F">
        <w:rPr/>
        <w:t xml:space="preserve">een </w:t>
      </w:r>
      <w:r w:rsidR="00253DDD">
        <w:rPr/>
        <w:t>bepaald</w:t>
      </w:r>
      <w:r w:rsidR="79B002DD">
        <w:rPr/>
        <w:t xml:space="preserve"> aantal bedrijven/organisaties uit onze steekproef</w:t>
      </w:r>
      <w:r w:rsidR="00253DDD">
        <w:rPr/>
        <w:t xml:space="preserve">. </w:t>
      </w:r>
    </w:p>
    <w:p w:rsidR="00425529" w:rsidP="009C4B24" w:rsidRDefault="006548CA" w14:paraId="353616A8" w14:textId="76A3DF6E">
      <w:pPr>
        <w:spacing w:line="276" w:lineRule="auto"/>
        <w:jc w:val="both"/>
      </w:pPr>
      <w:r w:rsidR="009D7217">
        <w:rPr/>
        <w:t xml:space="preserve">Na enkele weken </w:t>
      </w:r>
      <w:r w:rsidR="0AF76FF8">
        <w:rPr/>
        <w:t>beëindigden we de bevraging</w:t>
      </w:r>
      <w:r w:rsidR="22B53069">
        <w:rPr/>
        <w:t xml:space="preserve">. </w:t>
      </w:r>
      <w:r w:rsidR="00554D27">
        <w:rPr/>
        <w:t xml:space="preserve">De conclusies verschilden per categorie, </w:t>
      </w:r>
      <w:r w:rsidR="303FCAD8">
        <w:rPr/>
        <w:t xml:space="preserve">toch waren er </w:t>
      </w:r>
      <w:r w:rsidR="00554D27">
        <w:rPr/>
        <w:t xml:space="preserve">soms </w:t>
      </w:r>
      <w:r w:rsidR="4CC4F1EF">
        <w:rPr/>
        <w:t>overeenkomsten</w:t>
      </w:r>
      <w:r w:rsidR="00554D27">
        <w:rPr/>
        <w:t xml:space="preserve">. </w:t>
      </w:r>
      <w:r w:rsidR="6C1B138D">
        <w:rPr/>
        <w:t>De conclusies zijn als volgt</w:t>
      </w:r>
      <w:r w:rsidR="7DCBA584">
        <w:rPr/>
        <w:t>:</w:t>
      </w:r>
    </w:p>
    <w:p w:rsidR="00554D27" w:rsidP="29873A6A" w:rsidRDefault="00554D27" w14:paraId="4C5DD009" w14:textId="409C56DE">
      <w:pPr>
        <w:pStyle w:val="ListParagraph"/>
        <w:numPr>
          <w:ilvl w:val="0"/>
          <w:numId w:val="1"/>
        </w:numPr>
        <w:spacing w:after="160" w:afterAutospacing="off" w:line="276" w:lineRule="auto"/>
        <w:ind w:left="360"/>
        <w:jc w:val="both"/>
        <w:rPr>
          <w:rFonts w:ascii="Calibri" w:hAnsi="Calibri" w:eastAsia="Calibri" w:cs="Calibri" w:asciiTheme="minorAscii" w:hAnsiTheme="minorAscii" w:eastAsiaTheme="minorAscii" w:cstheme="minorAscii"/>
          <w:sz w:val="22"/>
          <w:szCs w:val="22"/>
        </w:rPr>
      </w:pPr>
      <w:r w:rsidR="00554D27">
        <w:rPr/>
        <w:t xml:space="preserve">Uit de bevraging van de </w:t>
      </w:r>
      <w:r w:rsidRPr="29873A6A" w:rsidR="00554D27">
        <w:rPr>
          <w:b w:val="1"/>
          <w:bCs w:val="1"/>
        </w:rPr>
        <w:t>particulieren</w:t>
      </w:r>
      <w:r w:rsidR="00554D27">
        <w:rPr/>
        <w:t xml:space="preserve"> hebben wij geconcludeerd dat </w:t>
      </w:r>
      <w:r w:rsidR="004D4703">
        <w:rPr/>
        <w:t>d</w:t>
      </w:r>
      <w:r w:rsidR="004D4703">
        <w:rPr/>
        <w:t>e meeste mensen</w:t>
      </w:r>
      <w:r w:rsidR="004D4703">
        <w:rPr/>
        <w:t xml:space="preserve"> wel</w:t>
      </w:r>
      <w:r w:rsidR="004D4703">
        <w:rPr/>
        <w:t xml:space="preserve"> bereid </w:t>
      </w:r>
      <w:r w:rsidR="00AB03EE">
        <w:rPr/>
        <w:t xml:space="preserve">zijn </w:t>
      </w:r>
      <w:r w:rsidR="004D4703">
        <w:rPr/>
        <w:t xml:space="preserve">om naar een maandelijkse markt te gaan. De grote bereidheid is te wijten aan een vers en gevarieerd aanbod van producten, een goede verhouding van </w:t>
      </w:r>
      <w:r w:rsidR="5F3C2D56">
        <w:rPr/>
        <w:t>prijs-kwaliteit</w:t>
      </w:r>
      <w:r w:rsidR="004D4703">
        <w:rPr/>
        <w:t xml:space="preserve">, sociaal contact en dat alles op een plaats wordt verkocht. Veel mensen zijn ook blij dat ze de lokale handel kunnen steunen. Een lokale markt verlaagt hierdoor de drempel van zich te </w:t>
      </w:r>
      <w:r w:rsidR="5F589262">
        <w:rPr/>
        <w:t>ver</w:t>
      </w:r>
      <w:r w:rsidR="004D4703">
        <w:rPr/>
        <w:t xml:space="preserve"> te moeten verplaatsen</w:t>
      </w:r>
      <w:r w:rsidR="0086053E">
        <w:rPr/>
        <w:t>.</w:t>
      </w:r>
    </w:p>
    <w:p w:rsidR="0086053E" w:rsidP="29873A6A" w:rsidRDefault="0086053E" w14:paraId="6F2BA3B2" w14:textId="2AF6B493">
      <w:pPr>
        <w:pStyle w:val="ListParagraph"/>
        <w:numPr>
          <w:ilvl w:val="0"/>
          <w:numId w:val="1"/>
        </w:numPr>
        <w:spacing w:after="160" w:afterAutospacing="off" w:line="276" w:lineRule="auto"/>
        <w:ind w:left="360"/>
        <w:jc w:val="both"/>
        <w:rPr>
          <w:rFonts w:ascii="Calibri" w:hAnsi="Calibri" w:eastAsia="Calibri" w:cs="Calibri" w:asciiTheme="minorAscii" w:hAnsiTheme="minorAscii" w:eastAsiaTheme="minorAscii" w:cstheme="minorAscii"/>
          <w:sz w:val="22"/>
          <w:szCs w:val="22"/>
        </w:rPr>
      </w:pPr>
      <w:r w:rsidR="0086053E">
        <w:rPr/>
        <w:t xml:space="preserve">Uit de bevraging van de </w:t>
      </w:r>
      <w:r w:rsidRPr="29873A6A" w:rsidR="0086053E">
        <w:rPr>
          <w:b w:val="1"/>
          <w:bCs w:val="1"/>
        </w:rPr>
        <w:t xml:space="preserve">producenten </w:t>
      </w:r>
      <w:r w:rsidR="0086053E">
        <w:rPr/>
        <w:t xml:space="preserve">zijn wij tot de volgende </w:t>
      </w:r>
      <w:r w:rsidR="00706546">
        <w:rPr/>
        <w:t xml:space="preserve">conclusies </w:t>
      </w:r>
      <w:r w:rsidR="0086053E">
        <w:rPr/>
        <w:t xml:space="preserve">gekomen. </w:t>
      </w:r>
      <w:r w:rsidR="00257F91">
        <w:rPr/>
        <w:t>Heuvelland lijkt twee soorten producenten te kennen. Elke ondernemer is gewonnen voor korte keten markt.  Er is geen algemeen register over wie wat in functie van de korte keten produceert. Weinig ondernemers hebben ervaring met een online verkoopplatform. De ondernemers zien de rol van de gemeente omtrent de korte keten ook eerder in functie van de toerist.</w:t>
      </w:r>
    </w:p>
    <w:p w:rsidR="00257F91" w:rsidP="29873A6A" w:rsidRDefault="00257F91" w14:paraId="103B4EC6" w14:textId="0D734963">
      <w:pPr>
        <w:pStyle w:val="ListParagraph"/>
        <w:numPr>
          <w:ilvl w:val="0"/>
          <w:numId w:val="1"/>
        </w:numPr>
        <w:spacing w:after="160" w:afterAutospacing="off" w:line="276" w:lineRule="auto"/>
        <w:ind w:left="360"/>
        <w:jc w:val="both"/>
        <w:rPr>
          <w:rFonts w:ascii="Calibri" w:hAnsi="Calibri" w:eastAsia="Calibri" w:cs="Calibri" w:asciiTheme="minorAscii" w:hAnsiTheme="minorAscii" w:eastAsiaTheme="minorAscii" w:cstheme="minorAscii"/>
          <w:sz w:val="22"/>
          <w:szCs w:val="22"/>
        </w:rPr>
      </w:pPr>
      <w:r w:rsidR="00257F91">
        <w:rPr/>
        <w:t xml:space="preserve">Uit de bevraging van de </w:t>
      </w:r>
      <w:r w:rsidRPr="29873A6A" w:rsidR="00257F91">
        <w:rPr>
          <w:b w:val="1"/>
          <w:bCs w:val="1"/>
        </w:rPr>
        <w:t xml:space="preserve">handelaars </w:t>
      </w:r>
      <w:r w:rsidR="4A861FAD">
        <w:rPr/>
        <w:t xml:space="preserve">kwamen </w:t>
      </w:r>
      <w:r w:rsidR="00257F91">
        <w:rPr/>
        <w:t xml:space="preserve">wij </w:t>
      </w:r>
      <w:r w:rsidR="5FCE990A">
        <w:rPr/>
        <w:t xml:space="preserve">tot </w:t>
      </w:r>
      <w:r w:rsidR="00257F91">
        <w:rPr/>
        <w:t xml:space="preserve">de volgende </w:t>
      </w:r>
      <w:r w:rsidR="00706546">
        <w:rPr/>
        <w:t>conclusie</w:t>
      </w:r>
      <w:r w:rsidR="00257F91">
        <w:rPr/>
        <w:t xml:space="preserve">. </w:t>
      </w:r>
      <w:r w:rsidR="00BF0F61">
        <w:rPr/>
        <w:t xml:space="preserve">De gemeente vertoont een sterke dynamiek die zich eerder richt op </w:t>
      </w:r>
      <w:r w:rsidR="55A03E6B">
        <w:rPr/>
        <w:t>toeristen</w:t>
      </w:r>
      <w:r w:rsidR="00BF0F61">
        <w:rPr/>
        <w:t>. De handelaars geven aan dat het lokale aanbod eerder door toeristen wordt gekocht. Er is geen uitgebouwd netwerk om vlot de lokale producten in de winkel van de handelaar te krijgen. Anderzijds merken we wel een sterk enthousiasme voor lokale producten. Men vindt ze kwalitatief en de prijs aanvaardbaar.</w:t>
      </w:r>
    </w:p>
    <w:p w:rsidR="274473FC" w:rsidP="29873A6A" w:rsidRDefault="274473FC" w14:paraId="421F2D75" w14:textId="4C0C7ADA">
      <w:pPr>
        <w:pStyle w:val="ListParagraph"/>
        <w:numPr>
          <w:ilvl w:val="0"/>
          <w:numId w:val="1"/>
        </w:numPr>
        <w:spacing w:after="160" w:afterAutospacing="off" w:line="276" w:lineRule="auto"/>
        <w:ind w:left="360"/>
        <w:jc w:val="both"/>
        <w:rPr>
          <w:sz w:val="22"/>
          <w:szCs w:val="22"/>
        </w:rPr>
      </w:pPr>
      <w:r w:rsidRPr="29873A6A" w:rsidR="274473FC">
        <w:rPr>
          <w:b w:val="1"/>
          <w:bCs w:val="1"/>
        </w:rPr>
        <w:t>(</w:t>
      </w:r>
      <w:r w:rsidRPr="29873A6A" w:rsidR="0D3C67FA">
        <w:rPr>
          <w:b w:val="1"/>
          <w:bCs w:val="1"/>
        </w:rPr>
        <w:t>Horeca</w:t>
      </w:r>
      <w:r w:rsidRPr="29873A6A" w:rsidR="4875A494">
        <w:rPr>
          <w:b w:val="1"/>
          <w:bCs w:val="1"/>
        </w:rPr>
        <w:t>)</w:t>
      </w:r>
    </w:p>
    <w:p w:rsidR="00526CCD" w:rsidP="00642F39" w:rsidRDefault="00526CCD" w14:paraId="079B8459" w14:textId="260D9994">
      <w:pPr>
        <w:spacing w:line="276" w:lineRule="auto"/>
        <w:jc w:val="both"/>
      </w:pPr>
      <w:r w:rsidR="18745322">
        <w:rPr/>
        <w:t>De algemene conclusie is</w:t>
      </w:r>
      <w:r w:rsidR="00526CCD">
        <w:rPr/>
        <w:t xml:space="preserve"> </w:t>
      </w:r>
      <w:r w:rsidR="00526CCD">
        <w:rPr/>
        <w:t xml:space="preserve">dat er zeker gebruik kan gemaakt worden van de verschillende aanbevelingen die zijn </w:t>
      </w:r>
      <w:r w:rsidR="007A5B23">
        <w:rPr/>
        <w:t xml:space="preserve">besproken. </w:t>
      </w:r>
      <w:r w:rsidR="4B63F136">
        <w:rPr/>
        <w:t xml:space="preserve">Drempels om lokaal te kopen kunnen nu ook effectief worden aangepakt. </w:t>
      </w:r>
      <w:r w:rsidR="007A5B23">
        <w:rPr/>
        <w:t xml:space="preserve"> </w:t>
      </w:r>
      <w:r w:rsidR="00F04F1C">
        <w:rPr/>
        <w:t xml:space="preserve">Net zoals </w:t>
      </w:r>
      <w:r w:rsidR="00C35F4E">
        <w:rPr/>
        <w:t>de volgende</w:t>
      </w:r>
      <w:r w:rsidR="00F04F1C">
        <w:rPr/>
        <w:t xml:space="preserve"> slogan luidt </w:t>
      </w:r>
      <w:r w:rsidR="27ABDEB6">
        <w:rPr/>
        <w:t>“Overal</w:t>
      </w:r>
      <w:r w:rsidR="00F04F1C">
        <w:rPr/>
        <w:t xml:space="preserve"> ter wereld </w:t>
      </w:r>
      <w:r w:rsidR="00C35F4E">
        <w:rPr/>
        <w:t>bestaan</w:t>
      </w:r>
      <w:r w:rsidR="00F04F1C">
        <w:rPr/>
        <w:t xml:space="preserve"> er oplossingen</w:t>
      </w:r>
      <w:r w:rsidR="00C35F4E">
        <w:rPr/>
        <w:t xml:space="preserve">!”. </w:t>
      </w:r>
    </w:p>
    <w:p w:rsidRPr="00425529" w:rsidR="00176D8A" w:rsidP="00642F39" w:rsidRDefault="00176D8A" w14:paraId="275A1401" w14:textId="7C3B98FC">
      <w:pPr>
        <w:spacing w:line="276" w:lineRule="auto"/>
        <w:jc w:val="both"/>
      </w:pPr>
      <w:r>
        <w:t>Graag willen wij</w:t>
      </w:r>
      <w:r w:rsidR="003E3FFE">
        <w:t xml:space="preserve"> als studenten</w:t>
      </w:r>
      <w:r>
        <w:t xml:space="preserve"> de gemeente Heuvelland</w:t>
      </w:r>
      <w:r w:rsidR="003E3FFE">
        <w:t xml:space="preserve"> en de volgende begeleiders</w:t>
      </w:r>
      <w:r w:rsidR="00D94D1C">
        <w:t xml:space="preserve">; </w:t>
      </w:r>
      <w:proofErr w:type="spellStart"/>
      <w:r w:rsidR="003E3FFE">
        <w:t>Tamsin</w:t>
      </w:r>
      <w:proofErr w:type="spellEnd"/>
      <w:r w:rsidR="003E3FFE">
        <w:t xml:space="preserve"> </w:t>
      </w:r>
      <w:proofErr w:type="spellStart"/>
      <w:r w:rsidR="003E3FFE">
        <w:t>Patick</w:t>
      </w:r>
      <w:proofErr w:type="spellEnd"/>
      <w:r w:rsidR="003E3FFE">
        <w:t xml:space="preserve">, </w:t>
      </w:r>
      <w:proofErr w:type="spellStart"/>
      <w:r w:rsidR="003E3FFE">
        <w:t>Decrock</w:t>
      </w:r>
      <w:proofErr w:type="spellEnd"/>
      <w:r w:rsidR="003E3FFE">
        <w:t xml:space="preserve"> Stefaan en </w:t>
      </w:r>
      <w:proofErr w:type="spellStart"/>
      <w:r w:rsidR="003E3FFE">
        <w:t>Vandaele</w:t>
      </w:r>
      <w:proofErr w:type="spellEnd"/>
      <w:r w:rsidR="003E3FFE">
        <w:t xml:space="preserve"> Henk bedanken om ons hierbij te begeleiden. </w:t>
      </w:r>
      <w:bookmarkStart w:name="_GoBack" w:id="0"/>
      <w:bookmarkEnd w:id="0"/>
    </w:p>
    <w:p w:rsidR="00425529" w:rsidP="00425529" w:rsidRDefault="00425529" w14:paraId="770FEA6B" w14:textId="77777777"/>
    <w:p w:rsidRPr="00425529" w:rsidR="00425529" w:rsidP="00425529" w:rsidRDefault="00425529" w14:paraId="38A0FE56" w14:textId="77777777"/>
    <w:sectPr w:rsidRPr="00425529" w:rsidR="00425529">
      <w:head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29" w:rsidP="00425529" w:rsidRDefault="00425529" w14:paraId="711A352F" w14:textId="77777777">
      <w:pPr>
        <w:spacing w:after="0" w:line="240" w:lineRule="auto"/>
      </w:pPr>
      <w:r>
        <w:separator/>
      </w:r>
    </w:p>
  </w:endnote>
  <w:endnote w:type="continuationSeparator" w:id="0">
    <w:p w:rsidR="00425529" w:rsidP="00425529" w:rsidRDefault="00425529" w14:paraId="1B20C3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29" w:rsidP="00425529" w:rsidRDefault="00425529" w14:paraId="6A5BF3E6" w14:textId="77777777">
      <w:pPr>
        <w:spacing w:after="0" w:line="240" w:lineRule="auto"/>
      </w:pPr>
      <w:r>
        <w:separator/>
      </w:r>
    </w:p>
  </w:footnote>
  <w:footnote w:type="continuationSeparator" w:id="0">
    <w:p w:rsidR="00425529" w:rsidP="00425529" w:rsidRDefault="00425529" w14:paraId="38A80A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25529" w:rsidRDefault="00425529" w14:paraId="3322D82E" w14:textId="77777777">
    <w:pPr>
      <w:pStyle w:val="Koptekst"/>
    </w:pPr>
    <w:r w:rsidRPr="00425529">
      <w:drawing>
        <wp:anchor distT="0" distB="0" distL="114300" distR="114300" simplePos="0" relativeHeight="251658240" behindDoc="0" locked="0" layoutInCell="1" allowOverlap="1" wp14:anchorId="2DB4DB37" wp14:editId="0E4A9A62">
          <wp:simplePos x="0" y="0"/>
          <wp:positionH relativeFrom="margin">
            <wp:posOffset>5236845</wp:posOffset>
          </wp:positionH>
          <wp:positionV relativeFrom="topMargin">
            <wp:align>bottom</wp:align>
          </wp:positionV>
          <wp:extent cx="1352550" cy="72920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2550" cy="729202"/>
                  </a:xfrm>
                  <a:prstGeom prst="rect">
                    <a:avLst/>
                  </a:prstGeom>
                </pic:spPr>
              </pic:pic>
            </a:graphicData>
          </a:graphic>
        </wp:anchor>
      </w:drawing>
    </w:r>
    <w:r w:rsidR="29873A6A">
      <w:rPr/>
      <w:t/>
    </w: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29"/>
    <w:rsid w:val="00063456"/>
    <w:rsid w:val="00116E1E"/>
    <w:rsid w:val="00147B63"/>
    <w:rsid w:val="001705BA"/>
    <w:rsid w:val="00176D8A"/>
    <w:rsid w:val="00253DDD"/>
    <w:rsid w:val="00257F91"/>
    <w:rsid w:val="002C5242"/>
    <w:rsid w:val="003A6431"/>
    <w:rsid w:val="003E3FFE"/>
    <w:rsid w:val="00425529"/>
    <w:rsid w:val="004D4703"/>
    <w:rsid w:val="005141C4"/>
    <w:rsid w:val="00526CCD"/>
    <w:rsid w:val="00554D27"/>
    <w:rsid w:val="00581770"/>
    <w:rsid w:val="006335ED"/>
    <w:rsid w:val="00642F39"/>
    <w:rsid w:val="006548CA"/>
    <w:rsid w:val="00666C4C"/>
    <w:rsid w:val="006A69E2"/>
    <w:rsid w:val="00706546"/>
    <w:rsid w:val="007A5B23"/>
    <w:rsid w:val="007A6C58"/>
    <w:rsid w:val="00826833"/>
    <w:rsid w:val="0086053E"/>
    <w:rsid w:val="00893137"/>
    <w:rsid w:val="008B6AEB"/>
    <w:rsid w:val="008B715C"/>
    <w:rsid w:val="008F2D74"/>
    <w:rsid w:val="00952B26"/>
    <w:rsid w:val="009C4B24"/>
    <w:rsid w:val="009D4A89"/>
    <w:rsid w:val="009D7217"/>
    <w:rsid w:val="00A20F68"/>
    <w:rsid w:val="00A46ECA"/>
    <w:rsid w:val="00A929B1"/>
    <w:rsid w:val="00AB03EE"/>
    <w:rsid w:val="00AC06D5"/>
    <w:rsid w:val="00B72541"/>
    <w:rsid w:val="00B9084F"/>
    <w:rsid w:val="00BF0F61"/>
    <w:rsid w:val="00C038CC"/>
    <w:rsid w:val="00C35F4E"/>
    <w:rsid w:val="00C65B32"/>
    <w:rsid w:val="00CD722D"/>
    <w:rsid w:val="00D02AFE"/>
    <w:rsid w:val="00D20A17"/>
    <w:rsid w:val="00D94D1C"/>
    <w:rsid w:val="00DB1D70"/>
    <w:rsid w:val="00DE6048"/>
    <w:rsid w:val="00EB4918"/>
    <w:rsid w:val="00F04F1C"/>
    <w:rsid w:val="00F31A6A"/>
    <w:rsid w:val="013E6E9F"/>
    <w:rsid w:val="0382D6DE"/>
    <w:rsid w:val="0632734B"/>
    <w:rsid w:val="07075241"/>
    <w:rsid w:val="079118E1"/>
    <w:rsid w:val="0AF76FF8"/>
    <w:rsid w:val="0D3C67FA"/>
    <w:rsid w:val="0F140838"/>
    <w:rsid w:val="114A458E"/>
    <w:rsid w:val="11C3DC2B"/>
    <w:rsid w:val="12CDE216"/>
    <w:rsid w:val="12FD3A7B"/>
    <w:rsid w:val="139965CA"/>
    <w:rsid w:val="14C2C327"/>
    <w:rsid w:val="1589CA7F"/>
    <w:rsid w:val="1779567B"/>
    <w:rsid w:val="17DEF016"/>
    <w:rsid w:val="18745322"/>
    <w:rsid w:val="18BF7663"/>
    <w:rsid w:val="1B4304B0"/>
    <w:rsid w:val="1B653579"/>
    <w:rsid w:val="1BD82600"/>
    <w:rsid w:val="1BDA5A1A"/>
    <w:rsid w:val="1D2A05A4"/>
    <w:rsid w:val="1D6C5923"/>
    <w:rsid w:val="1E3BAAA7"/>
    <w:rsid w:val="20B72870"/>
    <w:rsid w:val="22B53069"/>
    <w:rsid w:val="24ABA615"/>
    <w:rsid w:val="24FC40D4"/>
    <w:rsid w:val="2703DC2A"/>
    <w:rsid w:val="274473FC"/>
    <w:rsid w:val="27ABDEB6"/>
    <w:rsid w:val="2843EFF4"/>
    <w:rsid w:val="29873A6A"/>
    <w:rsid w:val="2B065D91"/>
    <w:rsid w:val="2B06CF0D"/>
    <w:rsid w:val="2B76F413"/>
    <w:rsid w:val="2B8F4089"/>
    <w:rsid w:val="2C6ED1BE"/>
    <w:rsid w:val="2E559838"/>
    <w:rsid w:val="2F781164"/>
    <w:rsid w:val="303FCAD8"/>
    <w:rsid w:val="312CE4A3"/>
    <w:rsid w:val="35C52E66"/>
    <w:rsid w:val="360451D5"/>
    <w:rsid w:val="36B2723B"/>
    <w:rsid w:val="381AD473"/>
    <w:rsid w:val="3847D472"/>
    <w:rsid w:val="3881D609"/>
    <w:rsid w:val="392D8F77"/>
    <w:rsid w:val="39F62C07"/>
    <w:rsid w:val="3A74B96F"/>
    <w:rsid w:val="3AAB9218"/>
    <w:rsid w:val="3C2A51A0"/>
    <w:rsid w:val="3D88F55A"/>
    <w:rsid w:val="3E52A137"/>
    <w:rsid w:val="3FEB6919"/>
    <w:rsid w:val="40779ADC"/>
    <w:rsid w:val="4690B4CB"/>
    <w:rsid w:val="47549D81"/>
    <w:rsid w:val="4771D82D"/>
    <w:rsid w:val="47C8FA26"/>
    <w:rsid w:val="4875A494"/>
    <w:rsid w:val="49B1C8AB"/>
    <w:rsid w:val="4A04B2BD"/>
    <w:rsid w:val="4A40EB62"/>
    <w:rsid w:val="4A861FAD"/>
    <w:rsid w:val="4AB7041B"/>
    <w:rsid w:val="4B63F136"/>
    <w:rsid w:val="4BEB7D2B"/>
    <w:rsid w:val="4CC4F1EF"/>
    <w:rsid w:val="4DA71301"/>
    <w:rsid w:val="5030100E"/>
    <w:rsid w:val="53C3B0F2"/>
    <w:rsid w:val="5508118C"/>
    <w:rsid w:val="55724FC1"/>
    <w:rsid w:val="55A03E6B"/>
    <w:rsid w:val="55B18578"/>
    <w:rsid w:val="599AA015"/>
    <w:rsid w:val="5B86CD90"/>
    <w:rsid w:val="5D5D8D06"/>
    <w:rsid w:val="5F3C2D56"/>
    <w:rsid w:val="5F589262"/>
    <w:rsid w:val="5FCE990A"/>
    <w:rsid w:val="617270F7"/>
    <w:rsid w:val="625D774E"/>
    <w:rsid w:val="63078175"/>
    <w:rsid w:val="65D81014"/>
    <w:rsid w:val="68A937C2"/>
    <w:rsid w:val="6A8BCD6B"/>
    <w:rsid w:val="6AF14471"/>
    <w:rsid w:val="6BEAA241"/>
    <w:rsid w:val="6C1B138D"/>
    <w:rsid w:val="6CEB9667"/>
    <w:rsid w:val="7020B24E"/>
    <w:rsid w:val="738EDAE2"/>
    <w:rsid w:val="759AAF68"/>
    <w:rsid w:val="7706AB6F"/>
    <w:rsid w:val="77817E21"/>
    <w:rsid w:val="78420CC2"/>
    <w:rsid w:val="784E515D"/>
    <w:rsid w:val="79B002DD"/>
    <w:rsid w:val="7A8D31EC"/>
    <w:rsid w:val="7B430646"/>
    <w:rsid w:val="7BCC1C89"/>
    <w:rsid w:val="7DCBA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E7E8"/>
  <w15:chartTrackingRefBased/>
  <w15:docId w15:val="{675DD820-45F8-47CD-9F66-995E0663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Pr>
      <w:lang w:val="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425529"/>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425529"/>
    <w:rPr>
      <w:rFonts w:asciiTheme="majorHAnsi" w:hAnsiTheme="majorHAnsi" w:eastAsiaTheme="majorEastAsia" w:cstheme="majorBidi"/>
      <w:spacing w:val="-10"/>
      <w:kern w:val="28"/>
      <w:sz w:val="56"/>
      <w:szCs w:val="56"/>
      <w:lang w:val="nl-BE"/>
    </w:rPr>
  </w:style>
  <w:style w:type="paragraph" w:styleId="Koptekst">
    <w:name w:val="header"/>
    <w:basedOn w:val="Standaard"/>
    <w:link w:val="KoptekstChar"/>
    <w:uiPriority w:val="99"/>
    <w:unhideWhenUsed/>
    <w:rsid w:val="0042552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25529"/>
    <w:rPr>
      <w:lang w:val="nl-BE"/>
    </w:rPr>
  </w:style>
  <w:style w:type="paragraph" w:styleId="Voettekst">
    <w:name w:val="footer"/>
    <w:basedOn w:val="Standaard"/>
    <w:link w:val="VoettekstChar"/>
    <w:uiPriority w:val="99"/>
    <w:unhideWhenUsed/>
    <w:rsid w:val="0042552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25529"/>
    <w:rPr>
      <w:lang w:val="nl-B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numbering" Target="/word/numbering.xml" Id="R4ee9deb92df4488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74C084955544181B40EBE53DAF5E7" ma:contentTypeVersion="8" ma:contentTypeDescription="Een nieuw document maken." ma:contentTypeScope="" ma:versionID="42a75f5111f084fc066867b37412f026">
  <xsd:schema xmlns:xsd="http://www.w3.org/2001/XMLSchema" xmlns:xs="http://www.w3.org/2001/XMLSchema" xmlns:p="http://schemas.microsoft.com/office/2006/metadata/properties" xmlns:ns2="bfe41299-dfd2-4cf4-a4e3-242547828016" xmlns:ns3="2ab2f6c5-e9dc-4a95-8a25-dbf83893e7dd" targetNamespace="http://schemas.microsoft.com/office/2006/metadata/properties" ma:root="true" ma:fieldsID="112a8a17e388d32024b213aa604ce40a" ns2:_="" ns3:_="">
    <xsd:import namespace="bfe41299-dfd2-4cf4-a4e3-242547828016"/>
    <xsd:import namespace="2ab2f6c5-e9dc-4a95-8a25-dbf83893e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1299-dfd2-4cf4-a4e3-242547828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2f6c5-e9dc-4a95-8a25-dbf83893e7d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D28C5-4339-4DD9-8960-0126EECDB087}"/>
</file>

<file path=customXml/itemProps2.xml><?xml version="1.0" encoding="utf-8"?>
<ds:datastoreItem xmlns:ds="http://schemas.openxmlformats.org/officeDocument/2006/customXml" ds:itemID="{E47D3C93-C3DD-48C0-89B9-0427847E67BB}">
  <ds:schemaRefs>
    <ds:schemaRef ds:uri="http://schemas.microsoft.com/sharepoint/v3/contenttype/forms"/>
  </ds:schemaRefs>
</ds:datastoreItem>
</file>

<file path=customXml/itemProps3.xml><?xml version="1.0" encoding="utf-8"?>
<ds:datastoreItem xmlns:ds="http://schemas.openxmlformats.org/officeDocument/2006/customXml" ds:itemID="{A16870FB-41C8-486C-BDD9-49BEE66C7C2C}">
  <ds:schemaRefs>
    <ds:schemaRef ds:uri="http://purl.org/dc/terms/"/>
    <ds:schemaRef ds:uri="http://purl.org/dc/elements/1.1/"/>
    <ds:schemaRef ds:uri="http://schemas.microsoft.com/office/2006/documentManagement/types"/>
    <ds:schemaRef ds:uri="http://www.w3.org/XML/1998/namespace"/>
    <ds:schemaRef ds:uri="a7a575be-c658-4f53-82fd-7ec0f38ba36a"/>
    <ds:schemaRef ds:uri="http://schemas.microsoft.com/office/2006/metadata/properties"/>
    <ds:schemaRef ds:uri="http://schemas.microsoft.com/office/infopath/2007/PartnerControls"/>
    <ds:schemaRef ds:uri="http://schemas.openxmlformats.org/package/2006/metadata/core-properties"/>
    <ds:schemaRef ds:uri="e6350e74-8490-44d1-838e-c8a52e980be8"/>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Axellee Doucerin</dc:creator>
  <cp:keywords/>
  <dc:description/>
  <cp:lastModifiedBy>Jens Verstraete</cp:lastModifiedBy>
  <cp:revision>53</cp:revision>
  <dcterms:created xsi:type="dcterms:W3CDTF">2020-06-16T06:04:00Z</dcterms:created>
  <dcterms:modified xsi:type="dcterms:W3CDTF">2020-06-16T09:32:49Z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0x010100A2974C084955544181B40EBE53DAF5E7</vt:lpwstr>
  </property>
</Properties>
</file>